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58" w:rsidRDefault="009E4B58">
      <w:pPr>
        <w:jc w:val="both"/>
        <w:rPr>
          <w:sz w:val="22"/>
          <w:szCs w:val="22"/>
        </w:rPr>
      </w:pPr>
      <w:bookmarkStart w:id="0" w:name="_GoBack"/>
      <w:bookmarkEnd w:id="0"/>
    </w:p>
    <w:p w:rsidR="009E4B58" w:rsidRDefault="009E4B58">
      <w:pPr>
        <w:jc w:val="center"/>
        <w:rPr>
          <w:sz w:val="22"/>
          <w:szCs w:val="22"/>
          <w:u w:val="single"/>
        </w:rPr>
      </w:pPr>
    </w:p>
    <w:p w:rsidR="009E4B58" w:rsidRDefault="0025375F" w:rsidP="025C6D04">
      <w:pPr>
        <w:jc w:val="center"/>
        <w:rPr>
          <w:color w:val="F79646" w:themeColor="accent6"/>
          <w:sz w:val="22"/>
          <w:szCs w:val="22"/>
        </w:rPr>
      </w:pPr>
      <w:r w:rsidRPr="025C6D04">
        <w:rPr>
          <w:b/>
          <w:bCs/>
          <w:sz w:val="22"/>
          <w:szCs w:val="22"/>
        </w:rPr>
        <w:t xml:space="preserve">Umowa o udzielenie wsparcia szkoleniowo-doradczego w ramach Regionalnego Programu Operacyjnego Województwa Kujawsko-Pomorskiego na lata 2014 – 2020, Oś Priorytetowa 8 </w:t>
      </w:r>
      <w:r w:rsidRPr="40DCD64E">
        <w:rPr>
          <w:b/>
          <w:bCs/>
          <w:i/>
          <w:iCs/>
          <w:sz w:val="22"/>
          <w:szCs w:val="22"/>
        </w:rPr>
        <w:t xml:space="preserve">Aktywni na rynku pracy, </w:t>
      </w:r>
      <w:r w:rsidRPr="025C6D04">
        <w:rPr>
          <w:b/>
          <w:bCs/>
          <w:sz w:val="22"/>
          <w:szCs w:val="22"/>
        </w:rPr>
        <w:t>Działanie 8.3</w:t>
      </w:r>
      <w:r w:rsidRPr="40DCD64E">
        <w:rPr>
          <w:b/>
          <w:bCs/>
          <w:i/>
          <w:iCs/>
          <w:sz w:val="22"/>
          <w:szCs w:val="22"/>
        </w:rPr>
        <w:t xml:space="preserve"> Wsparcie przedsiębiorczości i samozatrudnienia</w:t>
      </w:r>
    </w:p>
    <w:p w:rsidR="009E4B58" w:rsidRDefault="009E4B58">
      <w:pPr>
        <w:jc w:val="center"/>
        <w:rPr>
          <w:sz w:val="22"/>
          <w:szCs w:val="22"/>
        </w:rPr>
      </w:pPr>
    </w:p>
    <w:p w:rsidR="009E4B58" w:rsidRDefault="009E4B58">
      <w:pPr>
        <w:jc w:val="center"/>
        <w:rPr>
          <w:sz w:val="22"/>
          <w:szCs w:val="22"/>
        </w:rPr>
      </w:pPr>
    </w:p>
    <w:p w:rsidR="009E4B58" w:rsidRDefault="0025375F" w:rsidP="025C6D04">
      <w:pPr>
        <w:spacing w:before="120" w:line="276" w:lineRule="auto"/>
        <w:jc w:val="center"/>
        <w:rPr>
          <w:color w:val="F79646" w:themeColor="accent6"/>
          <w:sz w:val="22"/>
          <w:szCs w:val="22"/>
        </w:rPr>
      </w:pPr>
      <w:r w:rsidRPr="025C6D04">
        <w:rPr>
          <w:b/>
          <w:bCs/>
          <w:sz w:val="22"/>
          <w:szCs w:val="22"/>
        </w:rPr>
        <w:t>Nr Umowy: ……………</w:t>
      </w:r>
    </w:p>
    <w:p w:rsidR="009E4B58" w:rsidRDefault="0025375F" w:rsidP="025C6D04">
      <w:pPr>
        <w:spacing w:before="120" w:line="276" w:lineRule="auto"/>
        <w:jc w:val="center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projekt: „</w:t>
      </w:r>
      <w:r>
        <w:rPr>
          <w:rFonts w:ascii="Arial" w:eastAsia="Arial" w:hAnsi="Arial" w:cs="Arial"/>
        </w:rPr>
        <w:t>Wsparcie przedsiębiorczości kobiet w powiatach aleksandrowskim, inowrocławskim i toruńskim</w:t>
      </w:r>
      <w:r w:rsidRPr="025C6D04">
        <w:rPr>
          <w:sz w:val="22"/>
          <w:szCs w:val="22"/>
        </w:rPr>
        <w:t xml:space="preserve">” współfinansowany ze środków Europejskiego Funduszu Społecznego Nr Umowy o dofinansowanie projektu: </w:t>
      </w:r>
      <w:r>
        <w:rPr>
          <w:sz w:val="22"/>
          <w:szCs w:val="22"/>
        </w:rPr>
        <w:t>UM_SE.433.1.050.2017</w:t>
      </w:r>
    </w:p>
    <w:p w:rsidR="009E4B58" w:rsidRDefault="009E4B58">
      <w:pPr>
        <w:spacing w:before="120" w:line="276" w:lineRule="auto"/>
        <w:jc w:val="both"/>
        <w:rPr>
          <w:sz w:val="22"/>
          <w:szCs w:val="22"/>
        </w:rPr>
      </w:pPr>
    </w:p>
    <w:p w:rsidR="009E4B58" w:rsidRDefault="0025375F" w:rsidP="025C6D04">
      <w:pPr>
        <w:spacing w:before="120" w:line="276" w:lineRule="auto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zawarta w </w:t>
      </w:r>
      <w:r>
        <w:rPr>
          <w:sz w:val="22"/>
          <w:szCs w:val="22"/>
        </w:rPr>
        <w:t>Toruniu</w:t>
      </w:r>
      <w:r w:rsidRPr="025C6D04">
        <w:rPr>
          <w:sz w:val="22"/>
          <w:szCs w:val="22"/>
        </w:rPr>
        <w:t xml:space="preserve"> w dniu </w:t>
      </w:r>
      <w:r w:rsidR="005F6ADA">
        <w:rPr>
          <w:sz w:val="22"/>
          <w:szCs w:val="22"/>
        </w:rPr>
        <w:t xml:space="preserve">19.10.2017 r. </w:t>
      </w:r>
      <w:r w:rsidRPr="025C6D04">
        <w:rPr>
          <w:sz w:val="22"/>
          <w:szCs w:val="22"/>
        </w:rPr>
        <w:t xml:space="preserve"> </w:t>
      </w:r>
    </w:p>
    <w:p w:rsidR="009E4B58" w:rsidRDefault="0025375F" w:rsidP="025C6D04">
      <w:pPr>
        <w:spacing w:before="120" w:line="276" w:lineRule="auto"/>
        <w:jc w:val="both"/>
        <w:rPr>
          <w:sz w:val="22"/>
          <w:szCs w:val="22"/>
        </w:rPr>
      </w:pPr>
      <w:r w:rsidRPr="025C6D04">
        <w:rPr>
          <w:sz w:val="22"/>
          <w:szCs w:val="22"/>
        </w:rPr>
        <w:t>pomiędzy:</w:t>
      </w:r>
    </w:p>
    <w:p w:rsidR="006C6A3D" w:rsidRPr="006C6A3D" w:rsidRDefault="006C6A3D" w:rsidP="025C6D04">
      <w:pPr>
        <w:spacing w:before="120" w:line="276" w:lineRule="auto"/>
        <w:jc w:val="both"/>
        <w:rPr>
          <w:rFonts w:asciiTheme="minorHAnsi" w:hAnsiTheme="minorHAnsi"/>
          <w:color w:val="F79646" w:themeColor="accent6"/>
          <w:sz w:val="22"/>
          <w:szCs w:val="22"/>
        </w:rPr>
      </w:pPr>
      <w:r w:rsidRPr="006C6A3D">
        <w:rPr>
          <w:rFonts w:asciiTheme="minorHAnsi" w:eastAsia="Candara" w:hAnsiTheme="minorHAnsi" w:cs="Candara"/>
          <w:sz w:val="22"/>
          <w:szCs w:val="22"/>
        </w:rPr>
        <w:t>Kujawsko-Pomorską Organizacją Pracodawców Lewiatan,  ul. Jagiellońska 25A/6; 87-100 Toruń</w:t>
      </w:r>
    </w:p>
    <w:p w:rsidR="009E4B58" w:rsidRPr="006C6A3D" w:rsidRDefault="0025375F" w:rsidP="00940E9F">
      <w:pPr>
        <w:spacing w:before="120" w:line="276" w:lineRule="auto"/>
        <w:jc w:val="both"/>
        <w:rPr>
          <w:rFonts w:asciiTheme="minorHAnsi" w:hAnsiTheme="minorHAnsi"/>
          <w:color w:val="F79546"/>
          <w:sz w:val="22"/>
          <w:szCs w:val="22"/>
        </w:rPr>
      </w:pPr>
      <w:r w:rsidRPr="006C6A3D">
        <w:rPr>
          <w:rFonts w:asciiTheme="minorHAnsi" w:hAnsiTheme="minorHAnsi"/>
          <w:sz w:val="22"/>
          <w:szCs w:val="22"/>
        </w:rPr>
        <w:t xml:space="preserve">zwanym dalej „Beneficjentem”, reprezentowanym przez: </w:t>
      </w:r>
    </w:p>
    <w:p w:rsidR="009E4B58" w:rsidRPr="006C6A3D" w:rsidRDefault="001F6A9F" w:rsidP="00940E9F">
      <w:pPr>
        <w:spacing w:before="120" w:line="276" w:lineRule="auto"/>
        <w:jc w:val="both"/>
        <w:rPr>
          <w:rFonts w:asciiTheme="minorHAnsi" w:hAnsiTheme="minorHAnsi"/>
          <w:color w:val="F79646" w:themeColor="accent6"/>
          <w:sz w:val="22"/>
          <w:szCs w:val="22"/>
        </w:rPr>
      </w:pPr>
      <w:r>
        <w:rPr>
          <w:rFonts w:asciiTheme="minorHAnsi" w:eastAsia="Candara" w:hAnsiTheme="minorHAnsi" w:cs="Candara"/>
          <w:sz w:val="22"/>
          <w:szCs w:val="22"/>
        </w:rPr>
        <w:t>Witolda Jankowiaka</w:t>
      </w:r>
    </w:p>
    <w:p w:rsidR="009E4B58" w:rsidRPr="00940E9F" w:rsidRDefault="0025375F" w:rsidP="00B4341F">
      <w:pPr>
        <w:spacing w:before="120" w:line="276" w:lineRule="auto"/>
        <w:jc w:val="both"/>
        <w:rPr>
          <w:color w:val="F79546"/>
          <w:sz w:val="22"/>
          <w:szCs w:val="22"/>
        </w:rPr>
      </w:pPr>
      <w:r w:rsidRPr="025C6D04">
        <w:rPr>
          <w:sz w:val="22"/>
          <w:szCs w:val="22"/>
        </w:rPr>
        <w:t xml:space="preserve"> a </w:t>
      </w:r>
    </w:p>
    <w:p w:rsidR="009E4B58" w:rsidRPr="00940E9F" w:rsidRDefault="0025375F" w:rsidP="00940E9F">
      <w:pPr>
        <w:spacing w:before="120" w:line="276" w:lineRule="auto"/>
        <w:jc w:val="both"/>
        <w:rPr>
          <w:color w:val="F79546"/>
          <w:sz w:val="22"/>
          <w:szCs w:val="22"/>
        </w:rPr>
      </w:pPr>
      <w:r w:rsidRPr="025C6D04">
        <w:rPr>
          <w:sz w:val="22"/>
          <w:szCs w:val="22"/>
        </w:rPr>
        <w:t>………………………………</w:t>
      </w:r>
      <w:r w:rsidR="001F6A9F">
        <w:rPr>
          <w:sz w:val="22"/>
          <w:szCs w:val="22"/>
        </w:rPr>
        <w:t>…………………………………………………</w:t>
      </w:r>
      <w:r w:rsidRPr="025C6D04">
        <w:rPr>
          <w:sz w:val="22"/>
          <w:szCs w:val="22"/>
        </w:rPr>
        <w:t xml:space="preserve">………………………………………………………………………… </w:t>
      </w:r>
    </w:p>
    <w:p w:rsidR="009E4B58" w:rsidRDefault="0025375F" w:rsidP="025C6D04">
      <w:pPr>
        <w:spacing w:before="120" w:line="276" w:lineRule="auto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(Dane Uczestnika projektu), zwanym dalej „Uczestnikiem projektu” </w:t>
      </w:r>
    </w:p>
    <w:p w:rsidR="009E4B58" w:rsidRDefault="0025375F" w:rsidP="025C6D04">
      <w:pPr>
        <w:spacing w:before="120" w:line="276" w:lineRule="auto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Strony uzgodniły, co następuje: </w:t>
      </w:r>
    </w:p>
    <w:p w:rsidR="009E4B58" w:rsidRDefault="009E4B58">
      <w:pPr>
        <w:spacing w:before="120" w:line="276" w:lineRule="auto"/>
        <w:jc w:val="both"/>
        <w:rPr>
          <w:sz w:val="22"/>
          <w:szCs w:val="22"/>
        </w:rPr>
      </w:pPr>
    </w:p>
    <w:p w:rsidR="009E4B58" w:rsidRDefault="0025375F" w:rsidP="00940E9F">
      <w:pPr>
        <w:shd w:val="clear" w:color="auto" w:fill="FFFFFF" w:themeFill="background1"/>
        <w:spacing w:before="120" w:after="120" w:line="276" w:lineRule="auto"/>
        <w:jc w:val="center"/>
        <w:rPr>
          <w:color w:val="F79646" w:themeColor="accent6"/>
          <w:sz w:val="22"/>
          <w:szCs w:val="22"/>
        </w:rPr>
      </w:pPr>
      <w:r w:rsidRPr="025C6D04">
        <w:rPr>
          <w:b/>
          <w:bCs/>
          <w:sz w:val="22"/>
          <w:szCs w:val="22"/>
        </w:rPr>
        <w:t>§ 1 – Zakres umowy</w:t>
      </w:r>
    </w:p>
    <w:p w:rsidR="009E4B58" w:rsidRDefault="0025375F" w:rsidP="00940E9F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before="120" w:line="276" w:lineRule="auto"/>
        <w:ind w:left="28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Przedmiotem niniejszej Umowy jest udzielenie przez Beneficjenta wsparcia w formie nieodpłatnych usług szkoleniowo-doradczych dotyczących zagadnień związanych z podejmowaniem i prowadzeniem działalności gospodarczej.</w:t>
      </w:r>
    </w:p>
    <w:p w:rsidR="009E4B58" w:rsidRPr="00940E9F" w:rsidRDefault="0025375F" w:rsidP="00940E9F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before="120" w:line="276" w:lineRule="auto"/>
        <w:ind w:left="28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Wsparcie szkoleniowo-doradcze udzielane jest do dnia zarejestrowania przez Uczestnika projektu działalności gospodarczej.</w:t>
      </w:r>
    </w:p>
    <w:p w:rsidR="009E4B58" w:rsidRDefault="0025375F" w:rsidP="00940E9F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before="120" w:line="276" w:lineRule="auto"/>
        <w:ind w:left="28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Wsparcie będące przedmiotem niniejszej Umowy udzielane jest w zakresie objętym programem bloku szkoleniowo-doradczego.</w:t>
      </w:r>
    </w:p>
    <w:p w:rsidR="009E4B58" w:rsidRDefault="0025375F" w:rsidP="00940E9F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before="120" w:line="276" w:lineRule="auto"/>
        <w:ind w:left="28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Uczestnik projektu otrzymuje wsparcie szkoleniowo-doradcze na zasadach i warunkach określonych w niniejszej Umowie.</w:t>
      </w:r>
    </w:p>
    <w:p w:rsidR="009E4B58" w:rsidRDefault="009E4B58">
      <w:pPr>
        <w:shd w:val="clear" w:color="auto" w:fill="FFFFFF"/>
        <w:tabs>
          <w:tab w:val="left" w:pos="284"/>
        </w:tabs>
        <w:spacing w:after="200" w:line="276" w:lineRule="auto"/>
        <w:ind w:left="284" w:hanging="284"/>
        <w:jc w:val="both"/>
        <w:rPr>
          <w:sz w:val="22"/>
          <w:szCs w:val="22"/>
        </w:rPr>
      </w:pPr>
    </w:p>
    <w:p w:rsidR="009E4B58" w:rsidRDefault="0025375F" w:rsidP="00940E9F">
      <w:pPr>
        <w:shd w:val="clear" w:color="auto" w:fill="FFFFFF" w:themeFill="background1"/>
        <w:spacing w:before="120" w:after="120" w:line="276" w:lineRule="auto"/>
        <w:jc w:val="center"/>
        <w:rPr>
          <w:color w:val="F79646" w:themeColor="accent6"/>
          <w:sz w:val="22"/>
          <w:szCs w:val="22"/>
        </w:rPr>
      </w:pPr>
      <w:r w:rsidRPr="025C6D04">
        <w:rPr>
          <w:b/>
          <w:bCs/>
          <w:sz w:val="22"/>
          <w:szCs w:val="22"/>
        </w:rPr>
        <w:t>§ 2 – Okres udzielania wsparcia szkoleniowo-doradczego</w:t>
      </w:r>
    </w:p>
    <w:p w:rsidR="009E4B58" w:rsidRPr="00940E9F" w:rsidRDefault="0025375F" w:rsidP="00940E9F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284"/>
        </w:tabs>
        <w:spacing w:line="276" w:lineRule="auto"/>
        <w:ind w:left="284" w:right="14" w:hanging="284"/>
        <w:jc w:val="both"/>
        <w:rPr>
          <w:color w:val="F79546"/>
          <w:sz w:val="22"/>
          <w:szCs w:val="22"/>
        </w:rPr>
      </w:pPr>
      <w:r w:rsidRPr="025C6D04">
        <w:rPr>
          <w:sz w:val="22"/>
          <w:szCs w:val="22"/>
        </w:rPr>
        <w:t xml:space="preserve">Wsparcie szkoleniowo-doradcze udzielane jest w okresie realizacji projektu, tj. </w:t>
      </w:r>
      <w:r w:rsidR="001F6A9F">
        <w:rPr>
          <w:color w:val="auto"/>
          <w:sz w:val="22"/>
          <w:szCs w:val="22"/>
        </w:rPr>
        <w:t xml:space="preserve">od dnia </w:t>
      </w:r>
      <w:r w:rsidRPr="00940E9F">
        <w:rPr>
          <w:color w:val="auto"/>
          <w:sz w:val="22"/>
          <w:szCs w:val="22"/>
        </w:rPr>
        <w:t>1</w:t>
      </w:r>
      <w:r w:rsidR="001F6A9F">
        <w:rPr>
          <w:color w:val="auto"/>
          <w:sz w:val="22"/>
          <w:szCs w:val="22"/>
        </w:rPr>
        <w:t>9</w:t>
      </w:r>
      <w:r w:rsidRPr="00940E9F">
        <w:rPr>
          <w:color w:val="auto"/>
          <w:sz w:val="22"/>
          <w:szCs w:val="22"/>
        </w:rPr>
        <w:t>.</w:t>
      </w:r>
      <w:r w:rsidR="6FBDB928" w:rsidRPr="00940E9F">
        <w:rPr>
          <w:color w:val="auto"/>
          <w:sz w:val="22"/>
          <w:szCs w:val="22"/>
        </w:rPr>
        <w:t>10</w:t>
      </w:r>
      <w:r w:rsidRPr="00940E9F">
        <w:rPr>
          <w:color w:val="auto"/>
          <w:sz w:val="22"/>
          <w:szCs w:val="22"/>
        </w:rPr>
        <w:t>.2017 do dnia 31.1</w:t>
      </w:r>
      <w:r w:rsidR="001F6A9F">
        <w:rPr>
          <w:color w:val="auto"/>
          <w:sz w:val="22"/>
          <w:szCs w:val="22"/>
        </w:rPr>
        <w:t>1</w:t>
      </w:r>
      <w:r w:rsidRPr="00940E9F">
        <w:rPr>
          <w:color w:val="auto"/>
          <w:sz w:val="22"/>
          <w:szCs w:val="22"/>
        </w:rPr>
        <w:t>.201</w:t>
      </w:r>
      <w:r w:rsidR="001F6A9F">
        <w:rPr>
          <w:color w:val="auto"/>
          <w:sz w:val="22"/>
          <w:szCs w:val="22"/>
        </w:rPr>
        <w:t>7</w:t>
      </w:r>
      <w:r w:rsidRPr="025C6D04">
        <w:rPr>
          <w:color w:val="FF0000"/>
          <w:sz w:val="22"/>
          <w:szCs w:val="22"/>
        </w:rPr>
        <w:t xml:space="preserve"> </w:t>
      </w:r>
    </w:p>
    <w:p w:rsidR="009E4B58" w:rsidRPr="00940E9F" w:rsidRDefault="0025375F" w:rsidP="00940E9F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142"/>
          <w:tab w:val="left" w:pos="284"/>
        </w:tabs>
        <w:spacing w:line="276" w:lineRule="auto"/>
        <w:ind w:left="284" w:right="14" w:hanging="284"/>
        <w:jc w:val="both"/>
        <w:rPr>
          <w:color w:val="000000" w:themeColor="text1"/>
          <w:sz w:val="22"/>
          <w:szCs w:val="22"/>
        </w:rPr>
      </w:pPr>
      <w:r w:rsidRPr="025C6D04">
        <w:rPr>
          <w:sz w:val="22"/>
          <w:szCs w:val="22"/>
        </w:rPr>
        <w:lastRenderedPageBreak/>
        <w:t xml:space="preserve">Liczba godzin wsparcia szkoleniowego przed zarejestrowaniem działalności gospodarczej wynosi </w:t>
      </w:r>
      <w:r w:rsidRPr="00940E9F">
        <w:rPr>
          <w:color w:val="auto"/>
          <w:sz w:val="22"/>
          <w:szCs w:val="22"/>
        </w:rPr>
        <w:t>30 godz.</w:t>
      </w:r>
    </w:p>
    <w:p w:rsidR="009E4B58" w:rsidRPr="00940E9F" w:rsidRDefault="0025375F" w:rsidP="00940E9F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142"/>
          <w:tab w:val="left" w:pos="284"/>
        </w:tabs>
        <w:spacing w:line="276" w:lineRule="auto"/>
        <w:ind w:left="284" w:right="14" w:hanging="284"/>
        <w:jc w:val="both"/>
        <w:rPr>
          <w:color w:val="F79646" w:themeColor="accent6"/>
          <w:sz w:val="22"/>
          <w:szCs w:val="22"/>
        </w:rPr>
      </w:pPr>
      <w:r w:rsidRPr="00940E9F">
        <w:rPr>
          <w:color w:val="auto"/>
          <w:sz w:val="22"/>
          <w:szCs w:val="22"/>
        </w:rPr>
        <w:t>Liczba godzin wsparcia doradczego przed zarejestrowaniem działalności gospodarczej wynosi: 3 godz.</w:t>
      </w:r>
    </w:p>
    <w:p w:rsidR="009E4B58" w:rsidRDefault="009E4B58">
      <w:pPr>
        <w:widowControl w:val="0"/>
        <w:shd w:val="clear" w:color="auto" w:fill="FFFFFF"/>
        <w:tabs>
          <w:tab w:val="left" w:pos="284"/>
        </w:tabs>
        <w:spacing w:line="276" w:lineRule="auto"/>
        <w:ind w:left="284" w:right="14"/>
        <w:jc w:val="both"/>
        <w:rPr>
          <w:sz w:val="22"/>
          <w:szCs w:val="22"/>
        </w:rPr>
      </w:pPr>
    </w:p>
    <w:p w:rsidR="009E4B58" w:rsidRDefault="0025375F" w:rsidP="00940E9F">
      <w:pPr>
        <w:shd w:val="clear" w:color="auto" w:fill="FFFFFF" w:themeFill="background1"/>
        <w:spacing w:before="120" w:after="120" w:line="276" w:lineRule="auto"/>
        <w:jc w:val="center"/>
        <w:rPr>
          <w:color w:val="F79646" w:themeColor="accent6"/>
          <w:sz w:val="22"/>
          <w:szCs w:val="22"/>
        </w:rPr>
      </w:pPr>
      <w:r w:rsidRPr="025C6D04">
        <w:rPr>
          <w:b/>
          <w:bCs/>
          <w:sz w:val="22"/>
          <w:szCs w:val="22"/>
        </w:rPr>
        <w:t>§ 3 - Wsparcie szkoleniowo-doradcze – postanowienia szczegółowe</w:t>
      </w:r>
    </w:p>
    <w:p w:rsidR="009E4B58" w:rsidRDefault="0025375F" w:rsidP="00940E9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120" w:line="276" w:lineRule="auto"/>
        <w:ind w:left="284" w:right="1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Podstawowe wsparcie szkoleniowo-doradcze nie jest objęte regułami dotyczącymi udzielania pomocy publicznej.</w:t>
      </w:r>
    </w:p>
    <w:p w:rsidR="009E4B58" w:rsidRDefault="0025375F" w:rsidP="00940E9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120" w:line="276" w:lineRule="auto"/>
        <w:ind w:left="284" w:right="1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Zakres wsparcia szkoleniowo-doradczego ustalany jest przez Beneficjenta na podstawie:</w:t>
      </w:r>
    </w:p>
    <w:p w:rsidR="009E4B58" w:rsidRDefault="0025375F" w:rsidP="00940E9F">
      <w:pPr>
        <w:widowControl w:val="0"/>
        <w:numPr>
          <w:ilvl w:val="0"/>
          <w:numId w:val="2"/>
        </w:numPr>
        <w:shd w:val="clear" w:color="auto" w:fill="FFFFFF" w:themeFill="background1"/>
        <w:spacing w:before="120" w:line="276" w:lineRule="auto"/>
        <w:ind w:left="709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 formularza rekrutacyjnego uczestnika projektu;</w:t>
      </w:r>
    </w:p>
    <w:p w:rsidR="009E4B58" w:rsidRPr="00940E9F" w:rsidRDefault="0025375F" w:rsidP="00940E9F">
      <w:pPr>
        <w:widowControl w:val="0"/>
        <w:numPr>
          <w:ilvl w:val="0"/>
          <w:numId w:val="2"/>
        </w:numPr>
        <w:shd w:val="clear" w:color="auto" w:fill="FFFFFF" w:themeFill="background1"/>
        <w:spacing w:before="120" w:line="276" w:lineRule="auto"/>
        <w:ind w:left="709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 diagnozy potrzeb szkoleniowo-doradczych Uczestnika projektu</w:t>
      </w:r>
      <w:r w:rsidR="00940E9F">
        <w:rPr>
          <w:sz w:val="22"/>
          <w:szCs w:val="22"/>
        </w:rPr>
        <w:t xml:space="preserve"> (IPD)</w:t>
      </w:r>
      <w:r w:rsidRPr="025C6D04">
        <w:rPr>
          <w:sz w:val="22"/>
          <w:szCs w:val="22"/>
        </w:rPr>
        <w:t>;</w:t>
      </w:r>
    </w:p>
    <w:p w:rsidR="009E4B58" w:rsidRDefault="0025375F" w:rsidP="00940E9F">
      <w:pPr>
        <w:widowControl w:val="0"/>
        <w:numPr>
          <w:ilvl w:val="0"/>
          <w:numId w:val="1"/>
        </w:numPr>
        <w:shd w:val="clear" w:color="auto" w:fill="FFFFFF" w:themeFill="background1"/>
        <w:spacing w:before="120" w:line="276" w:lineRule="auto"/>
        <w:ind w:left="28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Na podstawie dokumentów, o których mowa w ust. 2 Beneficjent:</w:t>
      </w:r>
    </w:p>
    <w:p w:rsidR="009E4B58" w:rsidRDefault="0025375F" w:rsidP="00940E9F">
      <w:pPr>
        <w:widowControl w:val="0"/>
        <w:numPr>
          <w:ilvl w:val="0"/>
          <w:numId w:val="3"/>
        </w:numPr>
        <w:shd w:val="clear" w:color="auto" w:fill="FFFFFF" w:themeFill="background1"/>
        <w:spacing w:before="120" w:line="276" w:lineRule="auto"/>
        <w:ind w:left="709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 dokonuje wyboru uczestników projektu;</w:t>
      </w:r>
    </w:p>
    <w:p w:rsidR="009E4B58" w:rsidRDefault="0025375F" w:rsidP="00940E9F">
      <w:pPr>
        <w:widowControl w:val="0"/>
        <w:numPr>
          <w:ilvl w:val="0"/>
          <w:numId w:val="3"/>
        </w:numPr>
        <w:shd w:val="clear" w:color="auto" w:fill="FFFFFF" w:themeFill="background1"/>
        <w:spacing w:before="120" w:line="276" w:lineRule="auto"/>
        <w:ind w:left="709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 sporządza raport z wyboru;</w:t>
      </w:r>
    </w:p>
    <w:p w:rsidR="009E4B58" w:rsidRDefault="0025375F" w:rsidP="00940E9F">
      <w:pPr>
        <w:widowControl w:val="0"/>
        <w:numPr>
          <w:ilvl w:val="0"/>
          <w:numId w:val="3"/>
        </w:numPr>
        <w:shd w:val="clear" w:color="auto" w:fill="FFFFFF" w:themeFill="background1"/>
        <w:spacing w:before="120" w:line="276" w:lineRule="auto"/>
        <w:ind w:left="709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 określa potrzeby szkoleniowo-doradcze dla Uczestnika projektu. </w:t>
      </w:r>
    </w:p>
    <w:p w:rsidR="009E4B58" w:rsidRDefault="0025375F" w:rsidP="00940E9F">
      <w:pPr>
        <w:widowControl w:val="0"/>
        <w:numPr>
          <w:ilvl w:val="0"/>
          <w:numId w:val="6"/>
        </w:numPr>
        <w:shd w:val="clear" w:color="auto" w:fill="FFFFFF" w:themeFill="background1"/>
        <w:spacing w:before="120" w:line="276" w:lineRule="auto"/>
        <w:ind w:left="28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Liczba godzin usług szkoleniowych lub doradczych świadczona na rzecz Uczestnika projektu potwierdzana jest jego podpisem złożonym w dniu korzystania z usługi.</w:t>
      </w:r>
    </w:p>
    <w:p w:rsidR="009E4B58" w:rsidRDefault="0025375F" w:rsidP="00940E9F">
      <w:pPr>
        <w:widowControl w:val="0"/>
        <w:numPr>
          <w:ilvl w:val="0"/>
          <w:numId w:val="6"/>
        </w:numPr>
        <w:shd w:val="clear" w:color="auto" w:fill="FFFFFF" w:themeFill="background1"/>
        <w:spacing w:before="120" w:line="276" w:lineRule="auto"/>
        <w:ind w:left="28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Udział Uczestnika projektu w podstawowym wsparciu szkoleniowo-doradczym, w zakresie i w czasie określonym przez Beneficjenta, potwierdzony zgodnie z ust. 4, jest podstawowym warunkiem starania się o wsparcie pomostowe i dotację na rozpoczęcie działalności. Niemniej dopuszcza się możliwość zwolnienia Uczestników z obowiązku uczestniczenia w etapie szkoleniowym, jeśli udokumentują, że ich wiedza i kwalifikacje umożliwiają rozpoczęcie działalności gospodarczej bez konieczności szkolenia.</w:t>
      </w:r>
    </w:p>
    <w:p w:rsidR="009E4B58" w:rsidRDefault="009E4B58">
      <w:pPr>
        <w:shd w:val="clear" w:color="auto" w:fill="FFFFFF"/>
        <w:spacing w:before="120" w:after="120" w:line="276" w:lineRule="auto"/>
        <w:jc w:val="center"/>
        <w:rPr>
          <w:sz w:val="22"/>
          <w:szCs w:val="22"/>
        </w:rPr>
      </w:pPr>
    </w:p>
    <w:p w:rsidR="009E4B58" w:rsidRDefault="0025375F" w:rsidP="00940E9F">
      <w:pPr>
        <w:shd w:val="clear" w:color="auto" w:fill="FFFFFF" w:themeFill="background1"/>
        <w:spacing w:before="120" w:after="120" w:line="276" w:lineRule="auto"/>
        <w:jc w:val="center"/>
        <w:rPr>
          <w:color w:val="F79646" w:themeColor="accent6"/>
          <w:sz w:val="22"/>
          <w:szCs w:val="22"/>
        </w:rPr>
      </w:pPr>
      <w:r w:rsidRPr="025C6D04">
        <w:rPr>
          <w:b/>
          <w:bCs/>
          <w:sz w:val="22"/>
          <w:szCs w:val="22"/>
        </w:rPr>
        <w:t>§ 4 - Zmiana umowy</w:t>
      </w:r>
    </w:p>
    <w:p w:rsidR="009E4B58" w:rsidRDefault="0025375F" w:rsidP="00940E9F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284"/>
          <w:tab w:val="left" w:pos="567"/>
        </w:tabs>
        <w:spacing w:before="120" w:line="276" w:lineRule="auto"/>
        <w:ind w:left="284" w:hanging="284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Wszelkie zmiany Umowy, wymagają aneksu w formie pisemnej, pod rygorem nieważności.</w:t>
      </w:r>
    </w:p>
    <w:p w:rsidR="009E4B58" w:rsidRDefault="0025375F" w:rsidP="00940E9F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before="120" w:line="276" w:lineRule="auto"/>
        <w:ind w:left="284" w:right="10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Jeżeli wniosek o zmianę Umowy pochodzi od Uczestnika projektu, musi on przedstawić ten wniosek Beneficjentowi nie później niż w terminie 30 dni kalendarzowych przed dniem, w którym zmiana Umowy w tym zakresie powinna wejść w życie.</w:t>
      </w:r>
    </w:p>
    <w:p w:rsidR="009E4B58" w:rsidRDefault="0025375F" w:rsidP="00940E9F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before="120" w:line="276" w:lineRule="auto"/>
        <w:ind w:left="284" w:right="10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Zasada, o której mowa w ust. 2 nie dotyczy sytuacji, gdy niezachowanie terminu, o którym mowa w ust. 2 nastąpi z przyczyn niezależnych od Uczestnika projektu lub została zaakceptowana przez Beneficjenta.</w:t>
      </w:r>
    </w:p>
    <w:p w:rsidR="009E4B58" w:rsidRDefault="0025375F" w:rsidP="00940E9F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before="120" w:line="276" w:lineRule="auto"/>
        <w:ind w:left="284" w:right="23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Obowiązki i prawa wynikające z umowy oraz związane z nią płatności nie mogą być w żadnym wypadku przenoszone na rzecz osoby trzeciej.</w:t>
      </w:r>
    </w:p>
    <w:p w:rsidR="009E4B58" w:rsidRDefault="009E4B58">
      <w:pPr>
        <w:shd w:val="clear" w:color="auto" w:fill="FFFFFF"/>
        <w:spacing w:before="120" w:after="120" w:line="276" w:lineRule="auto"/>
        <w:jc w:val="center"/>
        <w:rPr>
          <w:sz w:val="22"/>
          <w:szCs w:val="22"/>
        </w:rPr>
      </w:pPr>
    </w:p>
    <w:p w:rsidR="009E4B58" w:rsidRDefault="0025375F" w:rsidP="00940E9F">
      <w:pPr>
        <w:shd w:val="clear" w:color="auto" w:fill="FFFFFF" w:themeFill="background1"/>
        <w:spacing w:before="120" w:after="120" w:line="276" w:lineRule="auto"/>
        <w:jc w:val="center"/>
        <w:rPr>
          <w:color w:val="F79646" w:themeColor="accent6"/>
          <w:sz w:val="22"/>
          <w:szCs w:val="22"/>
        </w:rPr>
      </w:pPr>
      <w:r w:rsidRPr="025C6D04">
        <w:rPr>
          <w:b/>
          <w:bCs/>
          <w:sz w:val="22"/>
          <w:szCs w:val="22"/>
        </w:rPr>
        <w:t>§ 5 - Rozwiązanie umowy</w:t>
      </w:r>
    </w:p>
    <w:p w:rsidR="009E4B58" w:rsidRPr="00940E9F" w:rsidRDefault="0025375F" w:rsidP="00940E9F">
      <w:pPr>
        <w:widowControl w:val="0"/>
        <w:numPr>
          <w:ilvl w:val="0"/>
          <w:numId w:val="10"/>
        </w:numPr>
        <w:shd w:val="clear" w:color="auto" w:fill="FFFFFF" w:themeFill="background1"/>
        <w:spacing w:before="120" w:line="276" w:lineRule="auto"/>
        <w:ind w:left="284" w:right="14" w:hanging="284"/>
        <w:jc w:val="both"/>
        <w:rPr>
          <w:color w:val="F79546"/>
          <w:sz w:val="22"/>
          <w:szCs w:val="22"/>
        </w:rPr>
      </w:pPr>
      <w:r w:rsidRPr="025C6D04">
        <w:rPr>
          <w:sz w:val="22"/>
          <w:szCs w:val="22"/>
        </w:rPr>
        <w:t xml:space="preserve">Uczestnik projektu może rozwiązać umowę </w:t>
      </w:r>
      <w:r w:rsidR="64F44851" w:rsidRPr="025C6D04">
        <w:rPr>
          <w:sz w:val="22"/>
          <w:szCs w:val="22"/>
        </w:rPr>
        <w:t xml:space="preserve">w formie pisemnej </w:t>
      </w:r>
      <w:r w:rsidRPr="025C6D04">
        <w:rPr>
          <w:sz w:val="22"/>
          <w:szCs w:val="22"/>
        </w:rPr>
        <w:t xml:space="preserve">w każdym momencie bez </w:t>
      </w:r>
      <w:r w:rsidRPr="025C6D04">
        <w:rPr>
          <w:sz w:val="22"/>
          <w:szCs w:val="22"/>
        </w:rPr>
        <w:lastRenderedPageBreak/>
        <w:t>wypowiedzenia, co jest jednoznaczne z zaprzestaniem uczestniczenia w projekcie.</w:t>
      </w:r>
      <w:r w:rsidR="00F40FD6">
        <w:rPr>
          <w:sz w:val="22"/>
          <w:szCs w:val="22"/>
        </w:rPr>
        <w:t xml:space="preserve"> </w:t>
      </w:r>
    </w:p>
    <w:p w:rsidR="009E4B58" w:rsidRDefault="0025375F" w:rsidP="00940E9F">
      <w:pPr>
        <w:widowControl w:val="0"/>
        <w:numPr>
          <w:ilvl w:val="0"/>
          <w:numId w:val="10"/>
        </w:numPr>
        <w:shd w:val="clear" w:color="auto" w:fill="FFFFFF" w:themeFill="background1"/>
        <w:spacing w:before="120" w:line="276" w:lineRule="auto"/>
        <w:ind w:left="284" w:right="2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Beneficjent może wypowiedzieć Umowę ze skutkiem natychmiastowym, oznaczającym wykluczenie Uczestnika projektu z udziału w projekcie, w przypadkach kiedy:</w:t>
      </w:r>
    </w:p>
    <w:p w:rsidR="009E4B58" w:rsidRDefault="0025375F" w:rsidP="00940E9F">
      <w:pPr>
        <w:shd w:val="clear" w:color="auto" w:fill="FFFFFF" w:themeFill="background1"/>
        <w:spacing w:before="120" w:line="276" w:lineRule="auto"/>
        <w:ind w:left="709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1) opuści więcej niż 20% godzin szkoleniowych/doradczych określonych w programie bloku szkoleniowo-doradczego o którym mowa w § 1 ust. 3;</w:t>
      </w:r>
    </w:p>
    <w:p w:rsidR="009E4B58" w:rsidRDefault="0025375F" w:rsidP="00940E9F">
      <w:pPr>
        <w:widowControl w:val="0"/>
        <w:numPr>
          <w:ilvl w:val="0"/>
          <w:numId w:val="7"/>
        </w:numPr>
        <w:shd w:val="clear" w:color="auto" w:fill="FFFFFF" w:themeFill="background1"/>
        <w:spacing w:before="120" w:line="276" w:lineRule="auto"/>
        <w:ind w:left="709" w:right="5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nie wypełni, bez usprawiedliwienia, jednego ze swych zobowiązań i po otrzymaniu pisemnego upomnienia nadal ich nie wypełnia lub nie przedstawi w okresie 30 dni kalendarzowych stosownych wyjaśnień;</w:t>
      </w:r>
    </w:p>
    <w:p w:rsidR="009E4B58" w:rsidRDefault="0025375F" w:rsidP="00940E9F">
      <w:pPr>
        <w:widowControl w:val="0"/>
        <w:numPr>
          <w:ilvl w:val="0"/>
          <w:numId w:val="7"/>
        </w:numPr>
        <w:shd w:val="clear" w:color="auto" w:fill="FFFFFF" w:themeFill="background1"/>
        <w:spacing w:before="120" w:line="276" w:lineRule="auto"/>
        <w:ind w:left="709" w:right="10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przedstawi fałszywe lub niepełne oświadczenia w celu uzyskania wsparcia szkoleniowo-doradczego.</w:t>
      </w:r>
    </w:p>
    <w:p w:rsidR="009E4B58" w:rsidRDefault="0025375F" w:rsidP="00940E9F">
      <w:pPr>
        <w:shd w:val="clear" w:color="auto" w:fill="FFFFFF" w:themeFill="background1"/>
        <w:spacing w:before="120" w:line="276" w:lineRule="auto"/>
        <w:ind w:left="28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25C6D04">
        <w:rPr>
          <w:sz w:val="22"/>
          <w:szCs w:val="22"/>
        </w:rPr>
        <w:t>W przypadkach, o którym mowa w ust. 1 i 2 Uczestnik projektu traci prawo do korzystania z dalszych usług szkoleniowo-doradczych oraz traci możliwość ubiegania się o dotację na rozpoczęcie działalności gospodarczej oraz możliwość ubiegania się o wsparcie pomostowe.</w:t>
      </w:r>
    </w:p>
    <w:p w:rsidR="009E4B58" w:rsidRDefault="009E4B58">
      <w:p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</w:p>
    <w:p w:rsidR="009E4B58" w:rsidRDefault="0025375F" w:rsidP="00940E9F">
      <w:pPr>
        <w:shd w:val="clear" w:color="auto" w:fill="FFFFFF" w:themeFill="background1"/>
        <w:spacing w:after="120" w:line="276" w:lineRule="auto"/>
        <w:jc w:val="center"/>
        <w:rPr>
          <w:color w:val="F79646" w:themeColor="accent6"/>
          <w:sz w:val="22"/>
          <w:szCs w:val="22"/>
        </w:rPr>
      </w:pPr>
      <w:r w:rsidRPr="025C6D04">
        <w:rPr>
          <w:b/>
          <w:bCs/>
          <w:sz w:val="22"/>
          <w:szCs w:val="22"/>
        </w:rPr>
        <w:t>§ 6 – Postanowienia końcowe</w:t>
      </w:r>
    </w:p>
    <w:p w:rsidR="009E4B58" w:rsidRDefault="0025375F" w:rsidP="00940E9F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before="120" w:line="276" w:lineRule="auto"/>
        <w:ind w:left="28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Postanowienia niniejszej umowy podlegają przepisom prawa powszechnie obowiązującego.</w:t>
      </w:r>
    </w:p>
    <w:p w:rsidR="009E4B58" w:rsidRDefault="0025375F" w:rsidP="00940E9F">
      <w:pPr>
        <w:widowControl w:val="0"/>
        <w:numPr>
          <w:ilvl w:val="0"/>
          <w:numId w:val="9"/>
        </w:numPr>
        <w:shd w:val="clear" w:color="auto" w:fill="FFFFFF" w:themeFill="background1"/>
        <w:spacing w:before="120" w:line="276" w:lineRule="auto"/>
        <w:ind w:left="284" w:right="24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Wszelkie spory między Beneficjentem a Uczestnikiem projektu związane z realizacją niniejszej Umowy podlegają rozstrzygnięciu przez sąd właściwy dla siedziby Beneficjenta.</w:t>
      </w:r>
    </w:p>
    <w:p w:rsidR="009E4B58" w:rsidRDefault="0025375F" w:rsidP="00940E9F">
      <w:pPr>
        <w:widowControl w:val="0"/>
        <w:numPr>
          <w:ilvl w:val="0"/>
          <w:numId w:val="9"/>
        </w:numPr>
        <w:shd w:val="clear" w:color="auto" w:fill="FFFFFF" w:themeFill="background1"/>
        <w:spacing w:before="120" w:line="276" w:lineRule="auto"/>
        <w:ind w:left="284" w:right="29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Umowę sporządzono w dwóch jednobrzmiących egzemplarzach: jednym dla Beneficjenta oraz jednym dla Uczestnika projektu. </w:t>
      </w:r>
    </w:p>
    <w:p w:rsidR="009E4B58" w:rsidRDefault="0025375F" w:rsidP="00940E9F">
      <w:pPr>
        <w:widowControl w:val="0"/>
        <w:numPr>
          <w:ilvl w:val="0"/>
          <w:numId w:val="9"/>
        </w:numPr>
        <w:shd w:val="clear" w:color="auto" w:fill="FFFFFF" w:themeFill="background1"/>
        <w:spacing w:before="120" w:line="276" w:lineRule="auto"/>
        <w:ind w:left="284" w:right="5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Umowa wchodzi w życie w dniu podpisania jej przez obie strony.</w:t>
      </w:r>
    </w:p>
    <w:p w:rsidR="009E4B58" w:rsidRDefault="0025375F" w:rsidP="00940E9F">
      <w:pPr>
        <w:widowControl w:val="0"/>
        <w:numPr>
          <w:ilvl w:val="0"/>
          <w:numId w:val="9"/>
        </w:numPr>
        <w:shd w:val="clear" w:color="auto" w:fill="FFFFFF" w:themeFill="background1"/>
        <w:spacing w:before="120" w:line="276" w:lineRule="auto"/>
        <w:ind w:left="284" w:right="5" w:hanging="284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9E4B58" w:rsidRDefault="009E4B58">
      <w:pPr>
        <w:widowControl w:val="0"/>
        <w:shd w:val="clear" w:color="auto" w:fill="FFFFFF"/>
        <w:spacing w:before="120" w:line="276" w:lineRule="auto"/>
        <w:ind w:left="284" w:right="5"/>
        <w:jc w:val="both"/>
        <w:rPr>
          <w:sz w:val="22"/>
          <w:szCs w:val="22"/>
        </w:rPr>
      </w:pPr>
    </w:p>
    <w:p w:rsidR="009E4B58" w:rsidRPr="00940E9F" w:rsidRDefault="0025375F" w:rsidP="00940E9F">
      <w:pPr>
        <w:shd w:val="clear" w:color="auto" w:fill="FFFFFF" w:themeFill="background1"/>
        <w:spacing w:after="200" w:line="276" w:lineRule="auto"/>
        <w:rPr>
          <w:color w:val="F79546"/>
          <w:sz w:val="22"/>
          <w:szCs w:val="22"/>
        </w:rPr>
      </w:pPr>
      <w:r w:rsidRPr="025C6D04">
        <w:rPr>
          <w:sz w:val="22"/>
          <w:szCs w:val="22"/>
        </w:rPr>
        <w:t>Do Beneficjenta</w:t>
      </w:r>
      <w:r w:rsidR="7BE44CFD" w:rsidRPr="025C6D04">
        <w:rPr>
          <w:sz w:val="22"/>
          <w:szCs w:val="22"/>
        </w:rPr>
        <w:t xml:space="preserve">: </w:t>
      </w:r>
      <w:r w:rsidR="7BE44CFD" w:rsidRPr="00940E9F">
        <w:rPr>
          <w:rFonts w:asciiTheme="minorHAnsi" w:eastAsiaTheme="minorEastAsia" w:hAnsiTheme="minorHAnsi" w:cstheme="minorBidi"/>
          <w:sz w:val="22"/>
          <w:szCs w:val="22"/>
        </w:rPr>
        <w:t>Kujawsko-Pomorsk</w:t>
      </w:r>
      <w:r w:rsidR="3556C832" w:rsidRPr="00940E9F">
        <w:rPr>
          <w:rFonts w:asciiTheme="minorHAnsi" w:eastAsiaTheme="minorEastAsia" w:hAnsiTheme="minorHAnsi" w:cstheme="minorBidi"/>
          <w:sz w:val="22"/>
          <w:szCs w:val="22"/>
        </w:rPr>
        <w:t>a</w:t>
      </w:r>
      <w:r w:rsidR="7BE44CFD" w:rsidRPr="00940E9F">
        <w:rPr>
          <w:rFonts w:asciiTheme="minorHAnsi" w:eastAsiaTheme="minorEastAsia" w:hAnsiTheme="minorHAnsi" w:cstheme="minorBidi"/>
          <w:sz w:val="22"/>
          <w:szCs w:val="22"/>
        </w:rPr>
        <w:t xml:space="preserve"> Organizacj</w:t>
      </w:r>
      <w:r w:rsidR="3556C832" w:rsidRPr="00940E9F">
        <w:rPr>
          <w:rFonts w:asciiTheme="minorHAnsi" w:eastAsiaTheme="minorEastAsia" w:hAnsiTheme="minorHAnsi" w:cstheme="minorBidi"/>
          <w:sz w:val="22"/>
          <w:szCs w:val="22"/>
        </w:rPr>
        <w:t>a</w:t>
      </w:r>
      <w:r w:rsidR="7BE44CFD" w:rsidRPr="00940E9F">
        <w:rPr>
          <w:rFonts w:asciiTheme="minorHAnsi" w:eastAsiaTheme="minorEastAsia" w:hAnsiTheme="minorHAnsi" w:cstheme="minorBidi"/>
          <w:sz w:val="22"/>
          <w:szCs w:val="22"/>
        </w:rPr>
        <w:t xml:space="preserve"> Pracodawców Lewiatan</w:t>
      </w:r>
      <w:r w:rsidR="3556C832" w:rsidRPr="00940E9F">
        <w:rPr>
          <w:rFonts w:asciiTheme="minorHAnsi" w:eastAsiaTheme="minorEastAsia" w:hAnsiTheme="minorHAnsi" w:cstheme="minorBidi"/>
          <w:sz w:val="22"/>
          <w:szCs w:val="22"/>
        </w:rPr>
        <w:t>,  ul. Jagiellońska 25A/6; 87-100 Toruń</w:t>
      </w:r>
    </w:p>
    <w:p w:rsidR="7BE44CFD" w:rsidRPr="00940E9F" w:rsidRDefault="0025375F" w:rsidP="00940E9F">
      <w:pPr>
        <w:shd w:val="clear" w:color="auto" w:fill="FFFFFF" w:themeFill="background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4B58" w:rsidRPr="00940E9F" w:rsidRDefault="0025375F" w:rsidP="00940E9F">
      <w:pPr>
        <w:shd w:val="clear" w:color="auto" w:fill="FFFFFF" w:themeFill="background1"/>
        <w:spacing w:after="200" w:line="276" w:lineRule="auto"/>
        <w:rPr>
          <w:color w:val="F79646" w:themeColor="accent6"/>
          <w:sz w:val="22"/>
          <w:szCs w:val="22"/>
        </w:rPr>
      </w:pPr>
      <w:r w:rsidRPr="40DCD64E">
        <w:rPr>
          <w:i/>
          <w:iCs/>
          <w:sz w:val="22"/>
          <w:szCs w:val="22"/>
        </w:rPr>
        <w:t xml:space="preserve"> </w:t>
      </w:r>
      <w:r w:rsidRPr="025C6D04">
        <w:rPr>
          <w:sz w:val="22"/>
          <w:szCs w:val="22"/>
        </w:rPr>
        <w:t>Do Uczestnika projektu: ……………………………………………………………….……………………</w:t>
      </w:r>
    </w:p>
    <w:p w:rsidR="009E4B58" w:rsidRDefault="0025375F" w:rsidP="00940E9F">
      <w:pPr>
        <w:shd w:val="clear" w:color="auto" w:fill="FFFFFF" w:themeFill="background1"/>
        <w:spacing w:after="200" w:line="276" w:lineRule="auto"/>
        <w:rPr>
          <w:color w:val="F79646" w:themeColor="accent6"/>
          <w:sz w:val="22"/>
          <w:szCs w:val="22"/>
        </w:rPr>
      </w:pPr>
      <w:r w:rsidRPr="40DCD64E">
        <w:rPr>
          <w:i/>
          <w:iCs/>
          <w:sz w:val="22"/>
          <w:szCs w:val="22"/>
        </w:rPr>
        <w:t xml:space="preserve">                                                                   (adres Uczestnika projektu)</w:t>
      </w:r>
    </w:p>
    <w:p w:rsidR="009E4B58" w:rsidRDefault="009E4B58">
      <w:pPr>
        <w:shd w:val="clear" w:color="auto" w:fill="FFFFFF"/>
        <w:spacing w:after="200" w:line="276" w:lineRule="auto"/>
        <w:rPr>
          <w:sz w:val="22"/>
          <w:szCs w:val="22"/>
        </w:rPr>
      </w:pPr>
    </w:p>
    <w:p w:rsidR="001F6A9F" w:rsidRDefault="001F6A9F">
      <w:pPr>
        <w:shd w:val="clear" w:color="auto" w:fill="FFFFFF"/>
        <w:spacing w:after="200" w:line="276" w:lineRule="auto"/>
        <w:rPr>
          <w:sz w:val="22"/>
          <w:szCs w:val="22"/>
        </w:rPr>
      </w:pPr>
    </w:p>
    <w:p w:rsidR="001F6A9F" w:rsidRDefault="001F6A9F">
      <w:pPr>
        <w:shd w:val="clear" w:color="auto" w:fill="FFFFFF"/>
        <w:spacing w:after="200" w:line="276" w:lineRule="auto"/>
        <w:rPr>
          <w:sz w:val="22"/>
          <w:szCs w:val="22"/>
        </w:rPr>
      </w:pPr>
    </w:p>
    <w:p w:rsidR="001F6A9F" w:rsidRDefault="001F6A9F">
      <w:pPr>
        <w:shd w:val="clear" w:color="auto" w:fill="FFFFFF"/>
        <w:spacing w:after="200" w:line="276" w:lineRule="auto"/>
        <w:rPr>
          <w:sz w:val="22"/>
          <w:szCs w:val="22"/>
        </w:rPr>
      </w:pPr>
    </w:p>
    <w:p w:rsidR="001F6A9F" w:rsidRDefault="001F6A9F">
      <w:pPr>
        <w:shd w:val="clear" w:color="auto" w:fill="FFFFFF"/>
        <w:spacing w:after="200" w:line="276" w:lineRule="auto"/>
        <w:rPr>
          <w:sz w:val="22"/>
          <w:szCs w:val="22"/>
        </w:rPr>
      </w:pPr>
    </w:p>
    <w:p w:rsidR="009E4B58" w:rsidRDefault="0025375F" w:rsidP="00940E9F">
      <w:pPr>
        <w:shd w:val="clear" w:color="auto" w:fill="FFFFFF" w:themeFill="background1"/>
        <w:spacing w:before="120" w:after="240" w:line="276" w:lineRule="auto"/>
        <w:jc w:val="center"/>
        <w:rPr>
          <w:color w:val="F79646" w:themeColor="accent6"/>
          <w:sz w:val="22"/>
          <w:szCs w:val="22"/>
        </w:rPr>
      </w:pPr>
      <w:r w:rsidRPr="025C6D04">
        <w:rPr>
          <w:b/>
          <w:bCs/>
          <w:sz w:val="22"/>
          <w:szCs w:val="22"/>
        </w:rPr>
        <w:lastRenderedPageBreak/>
        <w:t>§ 8 – Załączniki</w:t>
      </w:r>
    </w:p>
    <w:p w:rsidR="009E4B58" w:rsidRDefault="0025375F" w:rsidP="025C6D04">
      <w:pPr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Integralną część Umowy stanowią następujące załączniki:</w:t>
      </w:r>
    </w:p>
    <w:p w:rsidR="009E4B58" w:rsidRDefault="0025375F" w:rsidP="025C6D04">
      <w:pPr>
        <w:numPr>
          <w:ilvl w:val="1"/>
          <w:numId w:val="5"/>
        </w:numPr>
        <w:tabs>
          <w:tab w:val="left" w:pos="709"/>
        </w:tabs>
        <w:ind w:left="714" w:hanging="357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załącznik nr 1: Pełnomocnictwo Beneficjenta</w:t>
      </w:r>
      <w:r w:rsidRPr="025C6D04">
        <w:rPr>
          <w:sz w:val="22"/>
          <w:szCs w:val="22"/>
          <w:vertAlign w:val="superscript"/>
        </w:rPr>
        <w:footnoteReference w:id="1"/>
      </w:r>
      <w:r w:rsidRPr="025C6D04">
        <w:rPr>
          <w:sz w:val="22"/>
          <w:szCs w:val="22"/>
        </w:rPr>
        <w:t>;</w:t>
      </w:r>
    </w:p>
    <w:p w:rsidR="009E4B58" w:rsidRDefault="0025375F" w:rsidP="025C6D04">
      <w:pPr>
        <w:numPr>
          <w:ilvl w:val="1"/>
          <w:numId w:val="5"/>
        </w:numPr>
        <w:tabs>
          <w:tab w:val="left" w:pos="709"/>
        </w:tabs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załącznik nr 2: Indywidualny plan działań/Diagnoza potrzeb szkoleniowo-doradczych Uczestnika projektu sporządzana przez Beneficjenta.</w:t>
      </w:r>
    </w:p>
    <w:p w:rsidR="009E4B58" w:rsidRDefault="009E4B58">
      <w:pPr>
        <w:keepNext/>
        <w:spacing w:after="120" w:line="271" w:lineRule="auto"/>
        <w:jc w:val="both"/>
        <w:rPr>
          <w:sz w:val="22"/>
          <w:szCs w:val="22"/>
        </w:rPr>
      </w:pPr>
    </w:p>
    <w:p w:rsidR="009E4B58" w:rsidRDefault="0025375F" w:rsidP="025C6D04">
      <w:pPr>
        <w:keepNext/>
        <w:spacing w:after="120" w:line="271" w:lineRule="auto"/>
        <w:jc w:val="both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Podpisy:           </w:t>
      </w:r>
    </w:p>
    <w:p w:rsidR="009E4B58" w:rsidRDefault="009E4B58">
      <w:pPr>
        <w:shd w:val="clear" w:color="auto" w:fill="FFFFFF"/>
        <w:spacing w:before="120" w:after="120" w:line="276" w:lineRule="auto"/>
        <w:jc w:val="center"/>
        <w:rPr>
          <w:sz w:val="22"/>
          <w:szCs w:val="22"/>
        </w:rPr>
      </w:pPr>
    </w:p>
    <w:p w:rsidR="009E4B58" w:rsidRDefault="0025375F" w:rsidP="00B4341F">
      <w:pPr>
        <w:shd w:val="clear" w:color="auto" w:fill="FFFFFF" w:themeFill="background1"/>
        <w:spacing w:after="200" w:line="276" w:lineRule="auto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W imieniu Uczestnika projektu:                                                                  </w:t>
      </w:r>
    </w:p>
    <w:p w:rsidR="009E4B58" w:rsidRDefault="009E4B58">
      <w:pPr>
        <w:shd w:val="clear" w:color="auto" w:fill="FFFFFF"/>
        <w:spacing w:after="200" w:line="276" w:lineRule="auto"/>
        <w:rPr>
          <w:sz w:val="22"/>
          <w:szCs w:val="22"/>
        </w:rPr>
      </w:pPr>
    </w:p>
    <w:p w:rsidR="009E4B58" w:rsidRDefault="0025375F" w:rsidP="00B4341F">
      <w:pPr>
        <w:shd w:val="clear" w:color="auto" w:fill="FFFFFF" w:themeFill="background1"/>
        <w:spacing w:after="200" w:line="276" w:lineRule="auto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9E4B58" w:rsidRDefault="0025375F" w:rsidP="00B4341F">
      <w:pPr>
        <w:shd w:val="clear" w:color="auto" w:fill="FFFFFF" w:themeFill="background1"/>
        <w:spacing w:after="200" w:line="276" w:lineRule="auto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                       (data, imię i nazwisko Uczestnika)</w:t>
      </w:r>
    </w:p>
    <w:p w:rsidR="009E4B58" w:rsidRDefault="009E4B58">
      <w:pPr>
        <w:shd w:val="clear" w:color="auto" w:fill="FFFFFF"/>
        <w:spacing w:after="200" w:line="276" w:lineRule="auto"/>
        <w:rPr>
          <w:sz w:val="22"/>
          <w:szCs w:val="22"/>
        </w:rPr>
      </w:pPr>
    </w:p>
    <w:p w:rsidR="009E4B58" w:rsidRDefault="0025375F" w:rsidP="00B4341F">
      <w:pPr>
        <w:shd w:val="clear" w:color="auto" w:fill="FFFFFF" w:themeFill="background1"/>
        <w:tabs>
          <w:tab w:val="left" w:pos="3538"/>
        </w:tabs>
        <w:spacing w:after="200" w:line="276" w:lineRule="auto"/>
        <w:ind w:left="10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 xml:space="preserve">W imieniu Beneficjenta: </w:t>
      </w:r>
    </w:p>
    <w:p w:rsidR="009E4B58" w:rsidRDefault="009E4B58">
      <w:pPr>
        <w:shd w:val="clear" w:color="auto" w:fill="FFFFFF"/>
        <w:spacing w:after="200" w:line="276" w:lineRule="auto"/>
        <w:rPr>
          <w:sz w:val="22"/>
          <w:szCs w:val="22"/>
        </w:rPr>
      </w:pPr>
    </w:p>
    <w:p w:rsidR="001F6A9F" w:rsidRDefault="001F6A9F">
      <w:pPr>
        <w:shd w:val="clear" w:color="auto" w:fill="FFFFFF"/>
        <w:spacing w:after="200" w:line="276" w:lineRule="auto"/>
        <w:rPr>
          <w:sz w:val="22"/>
          <w:szCs w:val="22"/>
        </w:rPr>
      </w:pPr>
    </w:p>
    <w:p w:rsidR="009E4B58" w:rsidRDefault="0025375F" w:rsidP="00B4341F">
      <w:pPr>
        <w:shd w:val="clear" w:color="auto" w:fill="FFFFFF" w:themeFill="background1"/>
        <w:spacing w:after="200" w:line="276" w:lineRule="auto"/>
        <w:ind w:left="120" w:hanging="120"/>
        <w:rPr>
          <w:color w:val="F79646" w:themeColor="accent6"/>
          <w:sz w:val="22"/>
          <w:szCs w:val="22"/>
        </w:rPr>
      </w:pPr>
      <w:r w:rsidRPr="025C6D04"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E4B58" w:rsidRDefault="0025375F" w:rsidP="025C6D04">
      <w:pPr>
        <w:spacing w:after="200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25C6D04">
        <w:rPr>
          <w:sz w:val="22"/>
          <w:szCs w:val="22"/>
        </w:rPr>
        <w:t xml:space="preserve">                       (data, imię i nazwisko oraz stanowisko osoby upoważnionej do podpisania umowy)</w:t>
      </w:r>
      <w:r w:rsidRPr="025C6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B58" w:rsidRDefault="009E4B58">
      <w:pPr>
        <w:spacing w:after="200" w:line="276" w:lineRule="auto"/>
        <w:rPr>
          <w:sz w:val="22"/>
          <w:szCs w:val="22"/>
        </w:rPr>
      </w:pPr>
    </w:p>
    <w:sectPr w:rsidR="009E4B58" w:rsidSect="00940E9F">
      <w:headerReference w:type="default" r:id="rId8"/>
      <w:headerReference w:type="first" r:id="rId9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3881920" w15:paraIdParent="242299D3"/>
  <w15:commentEx w15:done="0" w15:paraId="572202FF" w15:paraIdParent="2B4F2887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7C" w:rsidRDefault="00E06F7C">
      <w:r>
        <w:separator/>
      </w:r>
    </w:p>
  </w:endnote>
  <w:endnote w:type="continuationSeparator" w:id="0">
    <w:p w:rsidR="00E06F7C" w:rsidRDefault="00E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7C" w:rsidRDefault="00E06F7C">
      <w:r>
        <w:separator/>
      </w:r>
    </w:p>
  </w:footnote>
  <w:footnote w:type="continuationSeparator" w:id="0">
    <w:p w:rsidR="00E06F7C" w:rsidRDefault="00E06F7C">
      <w:r>
        <w:continuationSeparator/>
      </w:r>
    </w:p>
  </w:footnote>
  <w:footnote w:id="1">
    <w:p w:rsidR="009E4B58" w:rsidRDefault="0025375F" w:rsidP="025C6D04">
      <w:pPr>
        <w:ind w:left="142" w:hanging="142"/>
        <w:jc w:val="both"/>
        <w:rPr>
          <w:color w:val="F79646" w:themeColor="accent6"/>
        </w:rPr>
      </w:pPr>
      <w:r w:rsidRPr="025C6D04">
        <w:rPr>
          <w:vertAlign w:val="superscript"/>
        </w:rPr>
        <w:footnoteRef/>
      </w:r>
      <w:r w:rsidRPr="025C6D04">
        <w:rPr>
          <w:sz w:val="18"/>
          <w:szCs w:val="18"/>
        </w:rPr>
        <w:t xml:space="preserve"> Nie dotyczy przypadku, gdy Strona Umowy nie jest reprezentowana przez pełnomocnika.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58" w:rsidRDefault="009E4B58">
    <w:pPr>
      <w:spacing w:before="708"/>
      <w:rPr>
        <w:sz w:val="22"/>
        <w:szCs w:val="22"/>
      </w:rPr>
    </w:pPr>
  </w:p>
  <w:p w:rsidR="009E4B58" w:rsidRDefault="009E4B58">
    <w:pPr>
      <w:rPr>
        <w:sz w:val="22"/>
        <w:szCs w:val="22"/>
      </w:rPr>
    </w:pPr>
  </w:p>
  <w:p w:rsidR="009E4B58" w:rsidRDefault="009E4B58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58" w:rsidRDefault="0025375F">
    <w:pPr>
      <w:spacing w:before="708"/>
      <w:rPr>
        <w:sz w:val="22"/>
        <w:szCs w:val="22"/>
      </w:rPr>
    </w:pPr>
    <w:r>
      <w:rPr>
        <w:rFonts w:ascii="Arial" w:eastAsia="Arial" w:hAnsi="Arial" w:cs="Arial"/>
        <w:noProof/>
      </w:rPr>
      <w:drawing>
        <wp:inline distT="0" distB="0" distL="114300" distR="114300">
          <wp:extent cx="5752465" cy="790575"/>
          <wp:effectExtent l="0" t="0" r="0" b="0"/>
          <wp:docPr id="1" name="image2.png" descr="EFS3 achromat pozyty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FS3 achromat pozyty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BE7"/>
    <w:multiLevelType w:val="multilevel"/>
    <w:tmpl w:val="EAA4230C"/>
    <w:lvl w:ilvl="0">
      <w:start w:val="2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B6E0B2C"/>
    <w:multiLevelType w:val="multilevel"/>
    <w:tmpl w:val="CB9E0DD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28B55BD"/>
    <w:multiLevelType w:val="multilevel"/>
    <w:tmpl w:val="CE8AFE4E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Arial" w:eastAsia="Arial" w:hAnsi="Arial" w:cs="Arial"/>
        <w:vertAlign w:val="baseline"/>
      </w:rPr>
    </w:lvl>
  </w:abstractNum>
  <w:abstractNum w:abstractNumId="3">
    <w:nsid w:val="2B337DD7"/>
    <w:multiLevelType w:val="multilevel"/>
    <w:tmpl w:val="ED1016C0"/>
    <w:lvl w:ilvl="0">
      <w:start w:val="1"/>
      <w:numFmt w:val="decimal"/>
      <w:lvlText w:val="%1)"/>
      <w:lvlJc w:val="left"/>
      <w:pPr>
        <w:ind w:left="36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30BC5102"/>
    <w:multiLevelType w:val="multilevel"/>
    <w:tmpl w:val="A0D47C5A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B1142B0"/>
    <w:multiLevelType w:val="multilevel"/>
    <w:tmpl w:val="0498964E"/>
    <w:lvl w:ilvl="0">
      <w:start w:val="1"/>
      <w:numFmt w:val="decimal"/>
      <w:lvlText w:val="%1)"/>
      <w:lvlJc w:val="left"/>
      <w:pPr>
        <w:ind w:left="36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3E2A12F1"/>
    <w:multiLevelType w:val="multilevel"/>
    <w:tmpl w:val="636EDCD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CAF137F"/>
    <w:multiLevelType w:val="multilevel"/>
    <w:tmpl w:val="6EBCB8B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4C540C3"/>
    <w:multiLevelType w:val="multilevel"/>
    <w:tmpl w:val="87B0081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75690F91"/>
    <w:multiLevelType w:val="multilevel"/>
    <w:tmpl w:val="285A8976"/>
    <w:lvl w:ilvl="0">
      <w:start w:val="1"/>
      <w:numFmt w:val="decimal"/>
      <w:lvlText w:val="%1."/>
      <w:lvlJc w:val="left"/>
      <w:pPr>
        <w:ind w:left="142" w:firstLine="0"/>
      </w:pPr>
      <w:rPr>
        <w:rFonts w:ascii="Calibri" w:eastAsia="Calibri" w:hAnsi="Calibri" w:cs="Calibri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76B0122E"/>
    <w:multiLevelType w:val="multilevel"/>
    <w:tmpl w:val="50C4E7C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rolina Kościukiewicz">
    <w15:presenceInfo w15:providerId="AD" w15:userId="10033FFFA305C98D@LIVE.COM"/>
  </w15:person>
  <w15:person w15:author="Agnieszka Umińska">
    <w15:presenceInfo w15:providerId="AD" w15:userId="10033FFFA305C6D4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C6D04"/>
    <w:rsid w:val="001F6A9F"/>
    <w:rsid w:val="0025375F"/>
    <w:rsid w:val="002667C0"/>
    <w:rsid w:val="0041330C"/>
    <w:rsid w:val="005F6ADA"/>
    <w:rsid w:val="00692955"/>
    <w:rsid w:val="006B09B8"/>
    <w:rsid w:val="006C6A3D"/>
    <w:rsid w:val="00940E9F"/>
    <w:rsid w:val="009C50C0"/>
    <w:rsid w:val="009E4B58"/>
    <w:rsid w:val="00A67E5F"/>
    <w:rsid w:val="00B4341F"/>
    <w:rsid w:val="00E06F7C"/>
    <w:rsid w:val="00F40FD6"/>
    <w:rsid w:val="025C6D04"/>
    <w:rsid w:val="0B635A34"/>
    <w:rsid w:val="166C4664"/>
    <w:rsid w:val="1C92B177"/>
    <w:rsid w:val="201F36C3"/>
    <w:rsid w:val="2F0369AF"/>
    <w:rsid w:val="3556C832"/>
    <w:rsid w:val="3A3FF3E6"/>
    <w:rsid w:val="3CB4CB46"/>
    <w:rsid w:val="40DCD64E"/>
    <w:rsid w:val="41359AAE"/>
    <w:rsid w:val="4719ADE4"/>
    <w:rsid w:val="48B8DF72"/>
    <w:rsid w:val="64F44851"/>
    <w:rsid w:val="6AD1AC88"/>
    <w:rsid w:val="6FBDB928"/>
    <w:rsid w:val="78767180"/>
    <w:rsid w:val="787C56FF"/>
    <w:rsid w:val="7B4CD8F0"/>
    <w:rsid w:val="7BE4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3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3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3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3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4016c4bbba684f83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0b30307e9cdf4ed9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user61</cp:lastModifiedBy>
  <cp:revision>2</cp:revision>
  <dcterms:created xsi:type="dcterms:W3CDTF">2017-10-20T11:46:00Z</dcterms:created>
  <dcterms:modified xsi:type="dcterms:W3CDTF">2017-10-20T11:46:00Z</dcterms:modified>
</cp:coreProperties>
</file>